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896110" cy="2578100"/>
            <wp:effectExtent l="0" t="0" r="8890" b="12700"/>
            <wp:docPr id="1" name="图片 1" descr="730f6538848cdc473a3ef1b927a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0f6538848cdc473a3ef1b927a08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李安源，1972年出生，安徽庐江人，艺术学博士，南京艺术学院人文学院教授、博士生导师，江苏省青蓝工程学术带头人，南京艺术学院“本科教学名师”。近年致力于打造“与造物游：晚明艺术史研究”系列学术论坛，在学界引起强烈反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主要研究方向：明清艺术史、文物与中国美术史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主要社会兼职：江苏省艺术评论学会副会长、国务院学位委员会美术学学科评议组秘书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主要担任课程：艺术史专题研究、中国美术史、书画鉴定、陶瓷鉴定、论文写作</w:t>
      </w:r>
    </w:p>
    <w:p>
      <w:pPr>
        <w:spacing w:line="360" w:lineRule="auto"/>
        <w:ind w:firstLine="480" w:firstLineChars="200"/>
        <w:rPr>
          <w:rFonts w:hint="eastAsia" w:ascii="宋体" w:hAnsi="宋体" w:cs="宋体" w:eastAsiaTheme="minorEastAsia"/>
          <w:b w:val="0"/>
          <w:bCs/>
          <w:color w:val="000000"/>
          <w:kern w:val="0"/>
          <w:sz w:val="22"/>
          <w:szCs w:val="21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主要科研成果：在《读书》、《文史知识》、《二十一世纪》、《美术》、《新美术》、《美术研究》等杂志发表学术论文50余篇。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val="en-US" w:eastAsia="zh-CN"/>
        </w:rPr>
        <w:t>出版著作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《王鉴</w:t>
      </w:r>
      <w:r>
        <w:rPr>
          <w:rFonts w:ascii="宋体" w:hAnsi="宋体"/>
          <w:b w:val="0"/>
          <w:bCs/>
          <w:color w:val="000000"/>
          <w:sz w:val="22"/>
          <w:szCs w:val="21"/>
        </w:rPr>
        <w:t>&lt;梦境图&gt;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研究</w:t>
      </w:r>
      <w:r>
        <w:rPr>
          <w:rFonts w:ascii="宋体" w:hAnsi="宋体"/>
          <w:b w:val="0"/>
          <w:bCs/>
          <w:color w:val="000000"/>
          <w:sz w:val="22"/>
          <w:szCs w:val="21"/>
        </w:rPr>
        <w:t>》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中国美术学院出版社，2013年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）、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</w:rPr>
        <w:t>《刘海粟与蔡元培》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</w:rPr>
        <w:t>山东画报出版社，2012年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eastAsia="zh-CN"/>
        </w:rPr>
        <w:t>）、《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val="en-US" w:eastAsia="zh-CN"/>
        </w:rPr>
        <w:t>菊与丝：李安源美术史研究自选集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eastAsia="zh-CN"/>
        </w:rPr>
        <w:t>》（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val="en-US" w:eastAsia="zh-CN"/>
        </w:rPr>
        <w:t>商务印书馆，2022年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eastAsia="zh-CN"/>
        </w:rPr>
        <w:t>）、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</w:rPr>
        <w:t>《&lt;芥舟学画编&gt;校注》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</w:rPr>
        <w:t>山东画报出版社，2013年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eastAsia="zh-CN"/>
        </w:rPr>
        <w:t>），</w:t>
      </w:r>
      <w:r>
        <w:rPr>
          <w:rFonts w:hint="eastAsia" w:ascii="宋体" w:hAnsi="宋体"/>
          <w:b w:val="0"/>
          <w:bCs/>
          <w:color w:val="000000"/>
          <w:kern w:val="0"/>
          <w:sz w:val="22"/>
          <w:szCs w:val="21"/>
          <w:lang w:val="en-US" w:eastAsia="zh-CN"/>
        </w:rPr>
        <w:t>主编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《民国时装粉彩瓷绘（1912—1929）》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译林出版社，2016年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）、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《名家人文通识课》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商务印书馆，2017年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）、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《与造物游：晚明艺术史研究（1、2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、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val="en-US" w:eastAsia="zh-CN"/>
        </w:rPr>
        <w:t>3、4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）》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湖南美术出版社，2017年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），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val="en-US" w:eastAsia="zh-CN"/>
        </w:rPr>
        <w:t>主编《山林·庙堂与华夷：晚明艺术新生态》（湖南美术出版社有限责任公司，2022年</w:t>
      </w:r>
      <w:bookmarkStart w:id="0" w:name="_GoBack"/>
      <w:bookmarkEnd w:id="0"/>
      <w:r>
        <w:rPr>
          <w:rFonts w:hint="eastAsia" w:ascii="宋体" w:hAnsi="宋体"/>
          <w:b w:val="0"/>
          <w:bCs/>
          <w:color w:val="000000"/>
          <w:sz w:val="22"/>
          <w:szCs w:val="21"/>
          <w:lang w:val="en-US" w:eastAsia="zh-CN"/>
        </w:rPr>
        <w:t>）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。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主持国家社会科学基金艺术学重点项目《民国时装人物粉彩瓷绘研究》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，</w:t>
      </w:r>
      <w:r>
        <w:rPr>
          <w:rFonts w:hint="eastAsia" w:ascii="宋体" w:hAnsi="宋体"/>
          <w:b w:val="0"/>
          <w:bCs/>
          <w:color w:val="000000"/>
          <w:sz w:val="22"/>
          <w:szCs w:val="21"/>
        </w:rPr>
        <w:t>主持教育部人文社科一般项目《中国古代画家自画像研究》</w:t>
      </w:r>
      <w:r>
        <w:rPr>
          <w:rFonts w:hint="eastAsia" w:ascii="宋体" w:hAnsi="宋体"/>
          <w:b w:val="0"/>
          <w:bCs/>
          <w:color w:val="000000"/>
          <w:sz w:val="22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Cs w:val="21"/>
        </w:rPr>
        <w:t xml:space="preserve">                          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YmUyMzU3ZTI3YmYyZjE2N2U0N2NhYmEwZDExYzAifQ=="/>
  </w:docVars>
  <w:rsids>
    <w:rsidRoot w:val="1BA27E0C"/>
    <w:rsid w:val="08335964"/>
    <w:rsid w:val="0FA60A2E"/>
    <w:rsid w:val="1BA27E0C"/>
    <w:rsid w:val="29F84AC8"/>
    <w:rsid w:val="400E5F9A"/>
    <w:rsid w:val="42944036"/>
    <w:rsid w:val="42BF1F7C"/>
    <w:rsid w:val="451602A0"/>
    <w:rsid w:val="6840114D"/>
    <w:rsid w:val="69EB7B28"/>
    <w:rsid w:val="78A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2020-09-15T01:29:00Z</dcterms:created>
  <dc:creator>YOYO</dc:creator>
  <cp:lastModifiedBy>白粥加糖</cp:lastModifiedBy>
  <cp:lastPrinted>2022-09-19T06:35:00Z</cp:lastPrinted>
  <dcterms:modified xsi:type="dcterms:W3CDTF">2022-09-22T06:09:50Z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E5B2190A416344DF95FF76C0C5CC9A02</vt:lpwstr>
  </property>
</Properties>
</file>